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EF3B9">
      <w:pPr>
        <w:pStyle w:val="7"/>
        <w:spacing w:line="578" w:lineRule="exact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泸县水务局</w:t>
      </w:r>
      <w:r>
        <w:rPr>
          <w:rFonts w:hint="default" w:ascii="Times New Roman" w:hAnsi="Times New Roman" w:eastAsia="方正小标宋简体" w:cs="Times New Roman"/>
          <w:bCs w:val="0"/>
          <w:sz w:val="44"/>
          <w:szCs w:val="44"/>
        </w:rPr>
        <w:t>预算项目绩效目标申报表</w:t>
      </w:r>
    </w:p>
    <w:bookmarkEnd w:id="0"/>
    <w:tbl>
      <w:tblPr>
        <w:tblStyle w:val="5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30"/>
        <w:gridCol w:w="887"/>
        <w:gridCol w:w="1033"/>
        <w:gridCol w:w="1060"/>
        <w:gridCol w:w="1612"/>
        <w:gridCol w:w="1490"/>
        <w:gridCol w:w="1788"/>
        <w:gridCol w:w="1938"/>
        <w:gridCol w:w="1033"/>
        <w:gridCol w:w="806"/>
        <w:gridCol w:w="1036"/>
        <w:gridCol w:w="1195"/>
      </w:tblGrid>
      <w:tr w14:paraId="6E14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0A618617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单位编码</w:t>
            </w:r>
          </w:p>
        </w:tc>
        <w:tc>
          <w:tcPr>
            <w:tcW w:w="297" w:type="pct"/>
            <w:shd w:val="clear" w:color="auto" w:fill="FFFFFF" w:themeFill="background1"/>
            <w:vAlign w:val="center"/>
          </w:tcPr>
          <w:p w14:paraId="158103E9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单位</w:t>
            </w:r>
          </w:p>
          <w:p w14:paraId="337E05E9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名称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1BBECB2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项目名称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2D8CE914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预算数</w:t>
            </w:r>
          </w:p>
          <w:p w14:paraId="2382FB7E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（万元）</w:t>
            </w: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14:paraId="16B60768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年度目标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2B3A2B12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一级指标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70C046C5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二级指标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59BE82A7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三级指标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F31E69E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指标性质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7312A706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指标值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113DF5DE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度量单位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AF374E8">
            <w:pPr>
              <w:pStyle w:val="7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权重（%）</w:t>
            </w:r>
          </w:p>
        </w:tc>
      </w:tr>
      <w:tr w14:paraId="2B6A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Merge w:val="restart"/>
            <w:shd w:val="clear" w:color="auto" w:fill="FFFFFF" w:themeFill="background1"/>
            <w:vAlign w:val="center"/>
          </w:tcPr>
          <w:p w14:paraId="3745BB99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521415001</w:t>
            </w:r>
          </w:p>
        </w:tc>
        <w:tc>
          <w:tcPr>
            <w:tcW w:w="297" w:type="pct"/>
            <w:vMerge w:val="restart"/>
            <w:shd w:val="clear" w:color="auto" w:fill="FFFFFF" w:themeFill="background1"/>
            <w:vAlign w:val="center"/>
          </w:tcPr>
          <w:p w14:paraId="7267A5B5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泸县</w:t>
            </w:r>
          </w:p>
          <w:p w14:paraId="1EBF238F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水务局</w:t>
            </w:r>
          </w:p>
        </w:tc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14:paraId="38DE9ADA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河长制专项经费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14:paraId="066D2421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30</w:t>
            </w:r>
          </w:p>
        </w:tc>
        <w:tc>
          <w:tcPr>
            <w:tcW w:w="540" w:type="pct"/>
            <w:vMerge w:val="restart"/>
            <w:shd w:val="clear" w:color="auto" w:fill="FFFFFF" w:themeFill="background1"/>
            <w:vAlign w:val="center"/>
          </w:tcPr>
          <w:p w14:paraId="7C1CE1F7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九曲河、濑溪河县城段河长制、湖长制宣传，提高河湖水质、修复水生态，落实河长制工作、建立健全河长制工作机制，形成河湖管理保护长效机制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49560666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67B3291C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highlight w:val="none"/>
              </w:rPr>
              <w:t>质量指标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53E3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  <w:t>河道垃圾清理验收合格率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EE4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083B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  <w:t>95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6C06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060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  <w:t>10</w:t>
            </w:r>
          </w:p>
        </w:tc>
      </w:tr>
      <w:tr w14:paraId="46EC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00FAFF55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2621CDD7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 w14:paraId="2F7EB48A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55" w:type="pct"/>
            <w:vMerge w:val="continue"/>
            <w:shd w:val="clear" w:color="auto" w:fill="FFFFFF" w:themeFill="background1"/>
            <w:vAlign w:val="center"/>
          </w:tcPr>
          <w:p w14:paraId="7EDCD41C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540" w:type="pct"/>
            <w:vMerge w:val="continue"/>
            <w:shd w:val="clear" w:color="auto" w:fill="FFFFFF" w:themeFill="background1"/>
            <w:vAlign w:val="center"/>
          </w:tcPr>
          <w:p w14:paraId="21011268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6AD167B4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产出指标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59292F13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时效指标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6B08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完成时间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31B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＝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7342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6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4FE6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月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2267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09FD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381B5A2C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77CC555F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 w14:paraId="4B29448F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55" w:type="pct"/>
            <w:vMerge w:val="continue"/>
            <w:shd w:val="clear" w:color="auto" w:fill="FFFFFF" w:themeFill="background1"/>
            <w:vAlign w:val="center"/>
          </w:tcPr>
          <w:p w14:paraId="511B2D23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540" w:type="pct"/>
            <w:vMerge w:val="continue"/>
            <w:shd w:val="clear" w:color="auto" w:fill="FFFFFF" w:themeFill="background1"/>
            <w:vAlign w:val="center"/>
          </w:tcPr>
          <w:p w14:paraId="302D3F36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2B674C90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highlight w:val="none"/>
              </w:rPr>
              <w:t>产出指标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0095119D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highlight w:val="none"/>
              </w:rPr>
              <w:t>质量指标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335E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  <w:t>濑溪河、九曲河河道清洁打捞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6E6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7012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  <w:t>10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0A40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  <w:t>次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1A4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  <w14:ligatures w14:val="none"/>
              </w:rPr>
              <w:t>10</w:t>
            </w:r>
          </w:p>
        </w:tc>
      </w:tr>
      <w:tr w14:paraId="2B08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6814C48D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51E298B9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 w14:paraId="3E04D1EB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55" w:type="pct"/>
            <w:vMerge w:val="continue"/>
            <w:shd w:val="clear" w:color="auto" w:fill="FFFFFF" w:themeFill="background1"/>
            <w:vAlign w:val="center"/>
          </w:tcPr>
          <w:p w14:paraId="5598FB27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540" w:type="pct"/>
            <w:vMerge w:val="continue"/>
            <w:shd w:val="clear" w:color="auto" w:fill="FFFFFF" w:themeFill="background1"/>
            <w:vAlign w:val="center"/>
          </w:tcPr>
          <w:p w14:paraId="139FA58C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4EE523AA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产出指标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0A92B90C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数量指标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591E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河长制工作牌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049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299D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0F17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块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2A29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41E6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1D75A416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6D00C934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 w14:paraId="2FABC26F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55" w:type="pct"/>
            <w:vMerge w:val="continue"/>
            <w:shd w:val="clear" w:color="auto" w:fill="FFFFFF" w:themeFill="background1"/>
            <w:vAlign w:val="center"/>
          </w:tcPr>
          <w:p w14:paraId="5665C9F4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540" w:type="pct"/>
            <w:vMerge w:val="continue"/>
            <w:shd w:val="clear" w:color="auto" w:fill="FFFFFF" w:themeFill="background1"/>
            <w:vAlign w:val="center"/>
          </w:tcPr>
          <w:p w14:paraId="3417347C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DBB7520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效益指标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18514F1D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eastAsia="zh-CN"/>
              </w:rPr>
              <w:t>生态</w:t>
            </w: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效益指标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7D52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河湖管理保护（河流水质检测报告）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6A1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定性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3872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优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08DC4CDA">
            <w:pPr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57D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</w:tr>
      <w:tr w14:paraId="6AF8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29605636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0E52A990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 w14:paraId="04C8981E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55" w:type="pct"/>
            <w:vMerge w:val="continue"/>
            <w:shd w:val="clear" w:color="auto" w:fill="FFFFFF" w:themeFill="background1"/>
            <w:vAlign w:val="center"/>
          </w:tcPr>
          <w:p w14:paraId="578C782B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540" w:type="pct"/>
            <w:vMerge w:val="continue"/>
            <w:shd w:val="clear" w:color="auto" w:fill="FFFFFF" w:themeFill="background1"/>
            <w:vAlign w:val="center"/>
          </w:tcPr>
          <w:p w14:paraId="7D66883C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0E9B3840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满意度指标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61263B70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eastAsia="zh-CN"/>
              </w:rPr>
              <w:t>群众</w:t>
            </w: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满意度指标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0CB3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群众、上级满意度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7A8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7066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90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15D2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5E3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2B00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003B121D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186C59E5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 w14:paraId="41AD7F5E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55" w:type="pct"/>
            <w:vMerge w:val="continue"/>
            <w:shd w:val="clear" w:color="auto" w:fill="FFFFFF" w:themeFill="background1"/>
            <w:vAlign w:val="center"/>
          </w:tcPr>
          <w:p w14:paraId="40E25940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540" w:type="pct"/>
            <w:vMerge w:val="continue"/>
            <w:shd w:val="clear" w:color="auto" w:fill="FFFFFF" w:themeFill="background1"/>
            <w:vAlign w:val="center"/>
          </w:tcPr>
          <w:p w14:paraId="087BA744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677A130D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成本指标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014E2C95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经济成本指标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3E4B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河长制经费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112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≤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63F3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30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7C78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万元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19F6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</w:tr>
      <w:tr w14:paraId="4B04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5F221EE3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2D3CB4FA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14:paraId="6797F584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农业水价综合改革专项经费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14:paraId="7167311D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5</w:t>
            </w:r>
          </w:p>
        </w:tc>
        <w:tc>
          <w:tcPr>
            <w:tcW w:w="540" w:type="pct"/>
            <w:vMerge w:val="restart"/>
            <w:shd w:val="clear" w:color="auto" w:fill="FFFFFF" w:themeFill="background1"/>
            <w:vAlign w:val="center"/>
          </w:tcPr>
          <w:p w14:paraId="71ABF716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大力推广农业水价综合改革节约用水，计划用水，提高种粮农民积极性，促使农田水利设施良性运行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050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2ED6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质量指标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1039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验收合格率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302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2579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95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0277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513D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342B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733D109F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107F6702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 w14:paraId="2849AA79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55" w:type="pct"/>
            <w:vMerge w:val="continue"/>
            <w:shd w:val="clear" w:color="auto" w:fill="FFFFFF" w:themeFill="background1"/>
            <w:vAlign w:val="center"/>
          </w:tcPr>
          <w:p w14:paraId="239969D9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540" w:type="pct"/>
            <w:vMerge w:val="continue"/>
            <w:shd w:val="clear" w:color="auto" w:fill="FFFFFF" w:themeFill="background1"/>
            <w:vAlign w:val="center"/>
          </w:tcPr>
          <w:p w14:paraId="57DA4C5F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C79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72A5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时效指标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1E9A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完成初步验收率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CF6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0141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95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53BD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70E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4597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9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01C92BF0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5887AA55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 w14:paraId="74A24395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55" w:type="pct"/>
            <w:vMerge w:val="continue"/>
            <w:shd w:val="clear" w:color="auto" w:fill="FFFFFF" w:themeFill="background1"/>
            <w:vAlign w:val="center"/>
          </w:tcPr>
          <w:p w14:paraId="008F7BF0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540" w:type="pct"/>
            <w:vMerge w:val="continue"/>
            <w:shd w:val="clear" w:color="auto" w:fill="FFFFFF" w:themeFill="background1"/>
            <w:vAlign w:val="center"/>
          </w:tcPr>
          <w:p w14:paraId="58A6114E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21BB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产出指标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2811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数量指标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21CD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节约用水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CEF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0957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548C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万立方米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3B1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  <w:tr w14:paraId="1A01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65E67BF5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4A73C5FD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 w14:paraId="333982E3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55" w:type="pct"/>
            <w:vMerge w:val="continue"/>
            <w:shd w:val="clear" w:color="auto" w:fill="FFFFFF" w:themeFill="background1"/>
            <w:vAlign w:val="center"/>
          </w:tcPr>
          <w:p w14:paraId="716F21A0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540" w:type="pct"/>
            <w:vMerge w:val="continue"/>
            <w:shd w:val="clear" w:color="auto" w:fill="FFFFFF" w:themeFill="background1"/>
            <w:vAlign w:val="center"/>
          </w:tcPr>
          <w:p w14:paraId="0C93A759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8ABF640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产出指标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3ED11115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</w:rPr>
              <w:t>数量指标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29DCDAC4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安装电磁流量计及配套设施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31B43AE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202A66A9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10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06C7ED39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eastAsia="zh-CN"/>
              </w:rPr>
              <w:t>套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1ACDE8A">
            <w:pPr>
              <w:pStyle w:val="7"/>
              <w:jc w:val="center"/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5EC0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5256BD50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6E523917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 w14:paraId="0E1F42B5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55" w:type="pct"/>
            <w:vMerge w:val="continue"/>
            <w:shd w:val="clear" w:color="auto" w:fill="FFFFFF" w:themeFill="background1"/>
            <w:vAlign w:val="center"/>
          </w:tcPr>
          <w:p w14:paraId="0AAC77B9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540" w:type="pct"/>
            <w:vMerge w:val="continue"/>
            <w:shd w:val="clear" w:color="auto" w:fill="FFFFFF" w:themeFill="background1"/>
            <w:vAlign w:val="center"/>
          </w:tcPr>
          <w:p w14:paraId="0EA9AA81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704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效益指标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21CA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生态效益指标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5BEA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保障</w:t>
            </w: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val="en-US" w:eastAsia="zh-CN"/>
              </w:rPr>
              <w:t>农业水价综合改革节约用水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411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736B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90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4D22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974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20</w:t>
            </w:r>
          </w:p>
        </w:tc>
      </w:tr>
      <w:tr w14:paraId="1C68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9" w:hRule="atLeast"/>
          <w:jc w:val="center"/>
        </w:trPr>
        <w:tc>
          <w:tcPr>
            <w:tcW w:w="345" w:type="pct"/>
            <w:vMerge w:val="continue"/>
            <w:shd w:val="clear" w:color="auto" w:fill="FFFFFF" w:themeFill="background1"/>
            <w:vAlign w:val="center"/>
          </w:tcPr>
          <w:p w14:paraId="07147349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297" w:type="pct"/>
            <w:vMerge w:val="continue"/>
            <w:shd w:val="clear" w:color="auto" w:fill="FFFFFF" w:themeFill="background1"/>
            <w:vAlign w:val="center"/>
          </w:tcPr>
          <w:p w14:paraId="069AE256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 w14:paraId="2EAE5BFC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355" w:type="pct"/>
            <w:vMerge w:val="continue"/>
            <w:shd w:val="clear" w:color="auto" w:fill="FFFFFF" w:themeFill="background1"/>
            <w:vAlign w:val="center"/>
          </w:tcPr>
          <w:p w14:paraId="06613318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540" w:type="pct"/>
            <w:vMerge w:val="continue"/>
            <w:shd w:val="clear" w:color="auto" w:fill="FFFFFF" w:themeFill="background1"/>
            <w:vAlign w:val="center"/>
          </w:tcPr>
          <w:p w14:paraId="712EEF34">
            <w:pPr>
              <w:pStyle w:val="7"/>
              <w:rPr>
                <w:rFonts w:hint="default" w:ascii="Times New Roman" w:hAnsi="Times New Roman" w:eastAsia="仿宋_GB2312" w:cs="Times New Roman"/>
                <w:bCs w:val="0"/>
                <w:szCs w:val="21"/>
              </w:rPr>
            </w:pP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A86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满意度指标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6E22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zCs w:val="21"/>
                <w:lang w:eastAsia="zh-CN"/>
              </w:rPr>
              <w:t>群众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满意度指标</w:t>
            </w:r>
          </w:p>
        </w:tc>
        <w:tc>
          <w:tcPr>
            <w:tcW w:w="649" w:type="pct"/>
            <w:shd w:val="clear" w:color="auto" w:fill="FFFFFF" w:themeFill="background1"/>
            <w:vAlign w:val="center"/>
          </w:tcPr>
          <w:p w14:paraId="7B01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群众满意度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13E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≥</w:t>
            </w:r>
          </w:p>
        </w:tc>
        <w:tc>
          <w:tcPr>
            <w:tcW w:w="270" w:type="pct"/>
            <w:shd w:val="clear" w:color="auto" w:fill="FFFFFF" w:themeFill="background1"/>
            <w:vAlign w:val="center"/>
          </w:tcPr>
          <w:p w14:paraId="4946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100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3AAD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%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F6C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  <w:t>10</w:t>
            </w:r>
          </w:p>
        </w:tc>
      </w:tr>
    </w:tbl>
    <w:p w14:paraId="26186D0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57BD26AA"/>
    <w:sectPr>
      <w:pgSz w:w="16838" w:h="11906" w:orient="landscape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21CD"/>
    <w:rsid w:val="02F8266E"/>
    <w:rsid w:val="041521CD"/>
    <w:rsid w:val="06F131F4"/>
    <w:rsid w:val="0703310E"/>
    <w:rsid w:val="09261B0E"/>
    <w:rsid w:val="09F66964"/>
    <w:rsid w:val="14F055ED"/>
    <w:rsid w:val="15C9134E"/>
    <w:rsid w:val="15D70664"/>
    <w:rsid w:val="1B5622E9"/>
    <w:rsid w:val="1D345FF7"/>
    <w:rsid w:val="1E3958A5"/>
    <w:rsid w:val="215D76CB"/>
    <w:rsid w:val="2251345B"/>
    <w:rsid w:val="257A518B"/>
    <w:rsid w:val="2A53737E"/>
    <w:rsid w:val="2F1808D1"/>
    <w:rsid w:val="31801FC4"/>
    <w:rsid w:val="32106030"/>
    <w:rsid w:val="32843DF1"/>
    <w:rsid w:val="38DF2E5B"/>
    <w:rsid w:val="43DA7D60"/>
    <w:rsid w:val="465A48FC"/>
    <w:rsid w:val="4C147660"/>
    <w:rsid w:val="55BD1336"/>
    <w:rsid w:val="68621ACF"/>
    <w:rsid w:val="687A05CB"/>
    <w:rsid w:val="699121C1"/>
    <w:rsid w:val="6B3105E9"/>
    <w:rsid w:val="6F7118E2"/>
    <w:rsid w:val="7457466E"/>
    <w:rsid w:val="76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before="93" w:beforeLines="30"/>
    </w:pPr>
    <w:rPr>
      <w:rFonts w:ascii="仿宋_GB2312" w:eastAsia="仿宋_GB2312"/>
      <w:kern w:val="0"/>
      <w:sz w:val="24"/>
      <w:szCs w:val="24"/>
    </w:rPr>
  </w:style>
  <w:style w:type="paragraph" w:styleId="4">
    <w:name w:val="Body Text Indent 2"/>
    <w:basedOn w:val="1"/>
    <w:qFormat/>
    <w:uiPriority w:val="0"/>
    <w:pPr>
      <w:spacing w:line="560" w:lineRule="exact"/>
      <w:ind w:firstLine="624" w:firstLineChars="200"/>
    </w:pPr>
  </w:style>
  <w:style w:type="paragraph" w:customStyle="1" w:styleId="7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8">
    <w:name w:val="方正小标宋"/>
    <w:basedOn w:val="2"/>
    <w:next w:val="9"/>
    <w:qFormat/>
    <w:uiPriority w:val="0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hAnsi="方正小标宋简体" w:eastAsia="方正小标宋简体" w:cs="Times New Roman"/>
      <w:bCs w:val="0"/>
      <w:shd w:val="clear" w:color="auto" w:fill="FFFFFF"/>
      <w14:ligatures w14:val="none"/>
    </w:rPr>
  </w:style>
  <w:style w:type="paragraph" w:customStyle="1" w:styleId="9">
    <w:name w:val="方正仿宋简体"/>
    <w:basedOn w:val="1"/>
    <w:next w:val="1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10">
    <w:name w:val="font71"/>
    <w:basedOn w:val="6"/>
    <w:qFormat/>
    <w:uiPriority w:val="0"/>
    <w:rPr>
      <w:rFonts w:ascii="Dialog . plain" w:hAnsi="Dialog . plain" w:eastAsia="Dialog . plain" w:cs="Dialog . plai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1111</Characters>
  <Lines>0</Lines>
  <Paragraphs>0</Paragraphs>
  <TotalTime>0</TotalTime>
  <ScaleCrop>false</ScaleCrop>
  <LinksUpToDate>false</LinksUpToDate>
  <CharactersWithSpaces>1111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2025-03-03T06:46:00Z</dcterms:created>
  <dc:creator>Administrator</dc:creator>
  <cp:lastModifiedBy>¿</cp:lastModifiedBy>
  <dcterms:modified xsi:type="dcterms:W3CDTF">2025-03-03T07:06:49Z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CE71C92285E64F8483DEA2243F2AE000_13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